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78E1" w14:textId="77777777"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3A5979C6" wp14:editId="3A5979C7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 : Analyse d</w:t>
      </w:r>
      <w:r w:rsidR="00E21FD0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u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Cycle de Vie –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 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ACV</w:t>
      </w:r>
    </w:p>
    <w:p w14:paraId="3A5978E2" w14:textId="77777777" w:rsidR="000D31A7" w:rsidRPr="00E475C2" w:rsidRDefault="000D31A7" w:rsidP="003D5AB6">
      <w:pPr>
        <w:spacing w:after="0" w:line="240" w:lineRule="auto"/>
        <w:ind w:right="253"/>
        <w:rPr>
          <w:rFonts w:ascii="Times" w:eastAsia="Cambria" w:hAnsi="Times" w:cs="Times New Roman"/>
          <w:color w:val="F79646" w:themeColor="accent6"/>
          <w:sz w:val="10"/>
          <w:szCs w:val="10"/>
        </w:rPr>
      </w:pPr>
    </w:p>
    <w:p w14:paraId="3A5978E3" w14:textId="77777777" w:rsidR="00D117BC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3A5978E4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3A5978E5" w14:textId="77777777" w:rsidR="00FA5018" w:rsidRPr="003D5AB6" w:rsidRDefault="00E21FD0" w:rsidP="003D5AB6">
      <w:pPr>
        <w:pStyle w:val="Paragraphedeliste"/>
        <w:numPr>
          <w:ilvl w:val="0"/>
          <w:numId w:val="6"/>
        </w:numPr>
        <w:ind w:left="709" w:hanging="283"/>
      </w:pPr>
      <w:r>
        <w:t>Analyse du</w:t>
      </w:r>
      <w:r w:rsidR="00764574">
        <w:t xml:space="preserve"> Cycle de Vie </w:t>
      </w:r>
      <w:r w:rsidR="009951F6">
        <w:t>–</w:t>
      </w:r>
      <w:r w:rsidR="00764574">
        <w:t xml:space="preserve"> ACV</w:t>
      </w:r>
      <w:r w:rsidR="009951F6">
        <w:t xml:space="preserve"> suivant la </w:t>
      </w:r>
      <w:r w:rsidR="002241EC">
        <w:t>norme ISO 14</w:t>
      </w:r>
      <w:r w:rsidR="009951F6">
        <w:t>040</w:t>
      </w:r>
    </w:p>
    <w:p w14:paraId="3A5978E6" w14:textId="77777777" w:rsidR="00E33BDF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3A5978E7" w14:textId="77777777" w:rsidR="006433B9" w:rsidRDefault="00A803A8" w:rsidP="00A803A8">
      <w:pPr>
        <w:pStyle w:val="Paragraphedeliste"/>
        <w:numPr>
          <w:ilvl w:val="0"/>
          <w:numId w:val="5"/>
        </w:numPr>
      </w:pPr>
      <w:r>
        <w:t xml:space="preserve">Cette mention ne peut être délivrée </w:t>
      </w:r>
      <w:r w:rsidR="00C611FC">
        <w:t>qu</w:t>
      </w:r>
      <w:r w:rsidR="00EE7D2D">
        <w:t>’</w:t>
      </w:r>
      <w:r w:rsidR="006433B9">
        <w:t xml:space="preserve">aux Economistes de la Construction qualifiés ou certifiés </w:t>
      </w:r>
      <w:r w:rsidR="00770CDF">
        <w:t xml:space="preserve">OPQTECC </w:t>
      </w:r>
      <w:r w:rsidR="006433B9">
        <w:t>qui ont suivi :</w:t>
      </w:r>
    </w:p>
    <w:p w14:paraId="3A5978E8" w14:textId="77777777" w:rsidR="006433B9" w:rsidRPr="00043A5E" w:rsidRDefault="006433B9" w:rsidP="006433B9">
      <w:pPr>
        <w:pStyle w:val="Paragraphedeliste"/>
        <w:rPr>
          <w:sz w:val="10"/>
          <w:szCs w:val="10"/>
        </w:rPr>
      </w:pPr>
    </w:p>
    <w:p w14:paraId="3A5978E9" w14:textId="77777777" w:rsidR="0064227D" w:rsidRDefault="0064227D" w:rsidP="006433B9">
      <w:pPr>
        <w:numPr>
          <w:ilvl w:val="0"/>
          <w:numId w:val="7"/>
        </w:numPr>
        <w:spacing w:after="80" w:line="288" w:lineRule="auto"/>
        <w:rPr>
          <w:rFonts w:ascii="Arial" w:eastAsia="Georgia" w:hAnsi="Arial" w:cs="Times New Roman"/>
          <w:sz w:val="20"/>
          <w:szCs w:val="24"/>
        </w:rPr>
      </w:pPr>
      <w:r>
        <w:rPr>
          <w:rFonts w:ascii="Arial" w:eastAsia="Georgia" w:hAnsi="Arial" w:cs="Times New Roman"/>
          <w:sz w:val="20"/>
          <w:szCs w:val="24"/>
        </w:rPr>
        <w:t>Une formation UNTEC : ACV – Prescrire selon le cycle de vie des bâtiments (</w:t>
      </w:r>
      <w:proofErr w:type="spellStart"/>
      <w:r>
        <w:rPr>
          <w:rFonts w:ascii="Arial" w:eastAsia="Georgia" w:hAnsi="Arial" w:cs="Times New Roman"/>
          <w:sz w:val="20"/>
          <w:szCs w:val="24"/>
        </w:rPr>
        <w:t>Mooc</w:t>
      </w:r>
      <w:proofErr w:type="spellEnd"/>
      <w:r>
        <w:rPr>
          <w:rFonts w:ascii="Arial" w:eastAsia="Georgia" w:hAnsi="Arial" w:cs="Times New Roman"/>
          <w:sz w:val="20"/>
          <w:szCs w:val="24"/>
        </w:rPr>
        <w:t xml:space="preserve"> 02), </w:t>
      </w:r>
    </w:p>
    <w:p w14:paraId="3A5978EA" w14:textId="77777777" w:rsidR="00D96378" w:rsidRDefault="0064227D" w:rsidP="00A63B9D">
      <w:pPr>
        <w:spacing w:after="80" w:line="288" w:lineRule="auto"/>
        <w:ind w:left="1494"/>
        <w:rPr>
          <w:bCs/>
        </w:rPr>
      </w:pPr>
      <w:proofErr w:type="gramStart"/>
      <w:r>
        <w:rPr>
          <w:rFonts w:ascii="Arial" w:eastAsia="Georgia" w:hAnsi="Arial" w:cs="Times New Roman"/>
          <w:sz w:val="20"/>
          <w:szCs w:val="24"/>
        </w:rPr>
        <w:t>ou</w:t>
      </w:r>
      <w:proofErr w:type="gramEnd"/>
      <w:r>
        <w:rPr>
          <w:rFonts w:ascii="Arial" w:eastAsia="Georgia" w:hAnsi="Arial" w:cs="Times New Roman"/>
          <w:sz w:val="20"/>
          <w:szCs w:val="24"/>
        </w:rPr>
        <w:t xml:space="preserve"> </w:t>
      </w:r>
      <w:r w:rsidR="00335414">
        <w:rPr>
          <w:rFonts w:ascii="Arial" w:eastAsia="Georgia" w:hAnsi="Arial" w:cs="Times New Roman"/>
          <w:sz w:val="20"/>
          <w:szCs w:val="24"/>
        </w:rPr>
        <w:t xml:space="preserve">une </w:t>
      </w:r>
      <w:r w:rsidRPr="00BA6C09">
        <w:rPr>
          <w:bCs/>
        </w:rPr>
        <w:t>formation équivalente</w:t>
      </w:r>
      <w:r w:rsidR="00A63B9D">
        <w:rPr>
          <w:bCs/>
        </w:rPr>
        <w:t>,</w:t>
      </w:r>
    </w:p>
    <w:p w14:paraId="3A5978EB" w14:textId="77777777" w:rsidR="00F10151" w:rsidRPr="00C611FC" w:rsidRDefault="00E37BB6" w:rsidP="00043A5E">
      <w:pPr>
        <w:numPr>
          <w:ilvl w:val="0"/>
          <w:numId w:val="7"/>
        </w:numPr>
        <w:spacing w:after="80" w:line="288" w:lineRule="auto"/>
        <w:rPr>
          <w:bCs/>
        </w:rPr>
      </w:pPr>
      <w:r w:rsidRPr="00C611FC">
        <w:rPr>
          <w:rFonts w:ascii="Arial" w:eastAsia="Georgia" w:hAnsi="Arial" w:cs="Times New Roman"/>
          <w:sz w:val="20"/>
          <w:szCs w:val="24"/>
        </w:rPr>
        <w:t xml:space="preserve">Avoir un référent au sein de l’entreprise qui a suivi une formation de </w:t>
      </w:r>
      <w:r w:rsidR="00560B2A" w:rsidRPr="00C611FC">
        <w:rPr>
          <w:rFonts w:ascii="Arial" w:eastAsia="Georgia" w:hAnsi="Arial" w:cs="Times New Roman"/>
          <w:sz w:val="20"/>
          <w:szCs w:val="24"/>
        </w:rPr>
        <w:t xml:space="preserve">6 h </w:t>
      </w:r>
      <w:r w:rsidRPr="00C611FC">
        <w:rPr>
          <w:rFonts w:ascii="Arial" w:eastAsia="Georgia" w:hAnsi="Arial" w:cs="Times New Roman"/>
          <w:sz w:val="20"/>
          <w:szCs w:val="24"/>
        </w:rPr>
        <w:t xml:space="preserve">minimum relative </w:t>
      </w:r>
      <w:r w:rsidR="000720E5" w:rsidRPr="00C611FC">
        <w:rPr>
          <w:rFonts w:ascii="Arial" w:eastAsia="Georgia" w:hAnsi="Arial" w:cs="Times New Roman"/>
          <w:sz w:val="20"/>
          <w:szCs w:val="24"/>
        </w:rPr>
        <w:t>à l’Analyse du Cycle de vie - ACV</w:t>
      </w:r>
    </w:p>
    <w:p w14:paraId="3A5978EC" w14:textId="77777777" w:rsidR="00E37BB6" w:rsidRPr="00F10151" w:rsidRDefault="00E37BB6" w:rsidP="00F10151">
      <w:pPr>
        <w:spacing w:after="80" w:line="288" w:lineRule="auto"/>
        <w:ind w:left="1494"/>
        <w:rPr>
          <w:bCs/>
        </w:rPr>
      </w:pPr>
      <w:r w:rsidRPr="00F10151">
        <w:rPr>
          <w:bCs/>
        </w:rPr>
        <w:t>Nota : En cas de départ du référent de la structure et sans remplacement de celui-ci, la mention est supprimée.</w:t>
      </w:r>
    </w:p>
    <w:p w14:paraId="3A5978ED" w14:textId="77777777" w:rsidR="0064227D" w:rsidRPr="00FE193C" w:rsidRDefault="0064227D" w:rsidP="0064227D">
      <w:pPr>
        <w:spacing w:after="80" w:line="288" w:lineRule="auto"/>
        <w:ind w:left="426"/>
        <w:rPr>
          <w:rFonts w:ascii="Arial" w:eastAsia="Georgia" w:hAnsi="Arial" w:cs="Times New Roman"/>
          <w:sz w:val="20"/>
          <w:szCs w:val="24"/>
        </w:rPr>
      </w:pPr>
      <w:r>
        <w:rPr>
          <w:bCs/>
        </w:rPr>
        <w:t>ET</w:t>
      </w:r>
    </w:p>
    <w:p w14:paraId="3A5978EE" w14:textId="77777777" w:rsidR="00FE193C" w:rsidRPr="006741F7" w:rsidRDefault="0064227D" w:rsidP="00FE193C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6741F7">
        <w:t xml:space="preserve">Justifier </w:t>
      </w:r>
      <w:r w:rsidR="00D508C2" w:rsidRPr="006741F7">
        <w:t>de la capacité à faire une</w:t>
      </w:r>
      <w:r w:rsidRPr="006741F7">
        <w:t xml:space="preserve"> étude technique comportant la prise en compte du</w:t>
      </w:r>
      <w:r w:rsidR="00FC3B06" w:rsidRPr="006741F7">
        <w:t xml:space="preserve"> Développement Durable :</w:t>
      </w:r>
      <w:r w:rsidRPr="006741F7">
        <w:t xml:space="preserve"> </w:t>
      </w:r>
      <w:r w:rsidR="00FC3B06" w:rsidRPr="006741F7">
        <w:t>B</w:t>
      </w:r>
      <w:r w:rsidR="003D5AB6" w:rsidRPr="006741F7">
        <w:t>ilan carbone, LABEL E+</w:t>
      </w:r>
      <w:r w:rsidR="00FC3B06" w:rsidRPr="006741F7">
        <w:t xml:space="preserve"> </w:t>
      </w:r>
      <w:r w:rsidR="003D5AB6" w:rsidRPr="006741F7">
        <w:t>C</w:t>
      </w:r>
      <w:r w:rsidR="00FC3B06" w:rsidRPr="006741F7">
        <w:t xml:space="preserve">-, fichier FDES,  </w:t>
      </w:r>
      <w:r w:rsidRPr="006741F7">
        <w:t xml:space="preserve">dans la prescription </w:t>
      </w:r>
      <w:r w:rsidR="00FC3B06" w:rsidRPr="006741F7">
        <w:t>de produits et la maitrise</w:t>
      </w:r>
      <w:r w:rsidRPr="006741F7">
        <w:t xml:space="preserve"> des coûts</w:t>
      </w:r>
      <w:r w:rsidR="00D508C2" w:rsidRPr="006741F7">
        <w:t> </w:t>
      </w:r>
      <w:r w:rsidR="003D5AB6" w:rsidRPr="006741F7">
        <w:t xml:space="preserve">dans au moins </w:t>
      </w:r>
      <w:r w:rsidR="009D211E" w:rsidRPr="006741F7">
        <w:t>5</w:t>
      </w:r>
      <w:r w:rsidR="003D5AB6" w:rsidRPr="006741F7">
        <w:t xml:space="preserve"> </w:t>
      </w:r>
      <w:r w:rsidR="00FC3B06" w:rsidRPr="006741F7">
        <w:t>des impacts environnementaux différents</w:t>
      </w:r>
      <w:r w:rsidR="00171094" w:rsidRPr="006741F7">
        <w:t xml:space="preserve"> </w:t>
      </w:r>
      <w:r w:rsidR="00FC3B06" w:rsidRPr="006741F7">
        <w:t>ci-dessous</w:t>
      </w:r>
      <w:r w:rsidR="00D508C2" w:rsidRPr="006741F7">
        <w:t xml:space="preserve"> </w:t>
      </w:r>
      <w:r w:rsidR="00FE193C" w:rsidRPr="006741F7">
        <w:t>et prenant en compte les 3 phases : Construction, Utilisation ou Phase de Vie et Démolition.</w:t>
      </w:r>
    </w:p>
    <w:p w14:paraId="3A5978EF" w14:textId="77777777" w:rsidR="00FE193C" w:rsidRPr="006741F7" w:rsidRDefault="00FE193C" w:rsidP="00FE193C">
      <w:pPr>
        <w:spacing w:after="0" w:line="240" w:lineRule="auto"/>
      </w:pPr>
    </w:p>
    <w:p w14:paraId="3A5978F0" w14:textId="77777777"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de l’énergie renouvelable,</w:t>
      </w:r>
    </w:p>
    <w:p w14:paraId="3A5978F1" w14:textId="77777777"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de l’énergie non renouvelable,</w:t>
      </w:r>
    </w:p>
    <w:p w14:paraId="3A5978F2" w14:textId="77777777"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de ressources non énergétiques,</w:t>
      </w:r>
    </w:p>
    <w:p w14:paraId="3A5978F3" w14:textId="77777777"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d’eau,</w:t>
      </w:r>
    </w:p>
    <w:p w14:paraId="3A5978F4" w14:textId="77777777"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Déchets valorisés,</w:t>
      </w:r>
    </w:p>
    <w:p w14:paraId="3A5978F5" w14:textId="77777777"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Déchets éliminés,</w:t>
      </w:r>
    </w:p>
    <w:p w14:paraId="3A5978F6" w14:textId="77777777" w:rsidR="00D508C2" w:rsidRPr="00FC3B06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Changement climatique,</w:t>
      </w:r>
    </w:p>
    <w:p w14:paraId="3A5978F7" w14:textId="77777777" w:rsidR="00D508C2" w:rsidRPr="00FC3B06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L’acidification atmosphérique,</w:t>
      </w:r>
    </w:p>
    <w:p w14:paraId="3A5978F8" w14:textId="77777777" w:rsidR="00442B98" w:rsidRPr="00FC3B06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Pollution de l’air,</w:t>
      </w:r>
    </w:p>
    <w:p w14:paraId="3A5978F9" w14:textId="77777777" w:rsidR="00442B98" w:rsidRPr="00FC3B06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Pollution de l’eau,</w:t>
      </w:r>
    </w:p>
    <w:p w14:paraId="3A5978FA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Pollution des sols,</w:t>
      </w:r>
    </w:p>
    <w:p w14:paraId="3A5978FB" w14:textId="77777777" w:rsidR="00E37BB6" w:rsidRDefault="00442B98" w:rsidP="00E37BB6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Destruction de la</w:t>
      </w:r>
      <w:r w:rsidR="00043A5E">
        <w:t xml:space="preserve"> couche d’ozone stratosphérique</w:t>
      </w:r>
    </w:p>
    <w:p w14:paraId="3A5978FC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Formation d’ozone photochimique,</w:t>
      </w:r>
    </w:p>
    <w:p w14:paraId="3A5978FD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 xml:space="preserve">Atteinte à la </w:t>
      </w:r>
      <w:proofErr w:type="spellStart"/>
      <w:r>
        <w:t>bio-diversité</w:t>
      </w:r>
      <w:proofErr w:type="spellEnd"/>
      <w:r>
        <w:t>,</w:t>
      </w:r>
    </w:p>
    <w:p w14:paraId="3A5978FE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Contribution à la qualité sanitaire des espaces intérieurs,</w:t>
      </w:r>
    </w:p>
    <w:p w14:paraId="3A5978FF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Contribution à la qualité sanitaire de l’eau,</w:t>
      </w:r>
    </w:p>
    <w:p w14:paraId="3A597900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hygrométrique,</w:t>
      </w:r>
    </w:p>
    <w:p w14:paraId="3A597901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acoustique,</w:t>
      </w:r>
    </w:p>
    <w:p w14:paraId="3A597902" w14:textId="77777777"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visuel,</w:t>
      </w:r>
    </w:p>
    <w:p w14:paraId="3A597903" w14:textId="77777777" w:rsidR="00442B98" w:rsidRDefault="00FC3B06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olfa</w:t>
      </w:r>
      <w:r w:rsidR="00442B98">
        <w:t>ctif,</w:t>
      </w:r>
    </w:p>
    <w:p w14:paraId="3A597904" w14:textId="77777777" w:rsidR="00E475C2" w:rsidRPr="00E475C2" w:rsidRDefault="00E475C2" w:rsidP="00E475C2">
      <w:pPr>
        <w:pStyle w:val="Paragraphedeliste"/>
        <w:spacing w:after="80" w:line="288" w:lineRule="auto"/>
        <w:ind w:left="2484"/>
        <w:jc w:val="both"/>
        <w:rPr>
          <w:sz w:val="4"/>
          <w:szCs w:val="4"/>
        </w:rPr>
      </w:pPr>
    </w:p>
    <w:p w14:paraId="3A597905" w14:textId="77777777" w:rsidR="0064227D" w:rsidRDefault="0064227D">
      <w:pPr>
        <w:rPr>
          <w:rFonts w:ascii="Times" w:eastAsia="Cambria" w:hAnsi="Times" w:cs="Times New Roman"/>
          <w:sz w:val="16"/>
          <w:szCs w:val="24"/>
        </w:rPr>
      </w:pPr>
    </w:p>
    <w:p w14:paraId="3A597906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lastRenderedPageBreak/>
        <w:t>Cadre à compléter</w:t>
      </w:r>
    </w:p>
    <w:p w14:paraId="3A597907" w14:textId="77777777"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3A597911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A597908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9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3A59790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C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3A59790D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3A59790E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F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3A597910" w14:textId="77777777" w:rsidR="00EB266F" w:rsidRPr="00335414" w:rsidRDefault="000D31A7" w:rsidP="00335414">
            <w:pPr>
              <w:ind w:left="1134"/>
            </w:pPr>
            <w:r>
              <w:t xml:space="preserve"> - </w:t>
            </w:r>
            <w:r w:rsidR="00175677" w:rsidRPr="00175677">
              <w:t>Analyse de Cycle de Vie - ACV</w:t>
            </w:r>
          </w:p>
        </w:tc>
      </w:tr>
      <w:tr w:rsidR="00DB7B21" w:rsidRPr="00D117BC" w14:paraId="3A59791A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A59791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3A597914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3A597915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3A59791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7" w14:textId="77777777"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8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3A59791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3A59791B" w14:textId="77777777"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0D31A7" w:rsidRPr="00D117BC" w14:paraId="3A597924" w14:textId="77777777" w:rsidTr="00147EB1">
        <w:trPr>
          <w:trHeight w:val="166"/>
        </w:trPr>
        <w:tc>
          <w:tcPr>
            <w:tcW w:w="4708" w:type="dxa"/>
            <w:gridSpan w:val="2"/>
            <w:shd w:val="clear" w:color="auto" w:fill="FF9900"/>
          </w:tcPr>
          <w:p w14:paraId="3A59791C" w14:textId="77777777" w:rsidR="000D31A7" w:rsidRDefault="000D31A7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3A59791D" w14:textId="77777777" w:rsidR="000D31A7" w:rsidRPr="00D117BC" w:rsidRDefault="000D31A7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989" w:type="dxa"/>
            <w:shd w:val="clear" w:color="auto" w:fill="FF9900"/>
          </w:tcPr>
          <w:p w14:paraId="3A59791E" w14:textId="77777777" w:rsidR="00335414" w:rsidRDefault="000D31A7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Attestation de stage </w:t>
            </w:r>
            <w:r w:rsidR="00335414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de la formation UNTEC : </w:t>
            </w:r>
          </w:p>
          <w:p w14:paraId="3A59791F" w14:textId="77777777" w:rsidR="00335414" w:rsidRDefault="00335414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ACV – Prescrire selon le cycle de vie des bâtiments</w:t>
            </w:r>
          </w:p>
          <w:p w14:paraId="3A597920" w14:textId="77777777" w:rsidR="000D31A7" w:rsidRPr="00D117BC" w:rsidRDefault="00335414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</w:t>
            </w:r>
            <w:proofErr w:type="spellStart"/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Mooc</w:t>
            </w:r>
            <w:proofErr w:type="spellEnd"/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02)</w:t>
            </w:r>
          </w:p>
        </w:tc>
        <w:tc>
          <w:tcPr>
            <w:tcW w:w="1989" w:type="dxa"/>
            <w:shd w:val="clear" w:color="auto" w:fill="FF9900"/>
          </w:tcPr>
          <w:p w14:paraId="3A597921" w14:textId="77777777" w:rsidR="00335414" w:rsidRDefault="000D31A7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Attestation de stage d’une formation </w:t>
            </w:r>
            <w:r w:rsidR="00335414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ACV équivalente</w:t>
            </w:r>
          </w:p>
          <w:p w14:paraId="3A597922" w14:textId="77777777" w:rsidR="000D31A7" w:rsidRPr="00335414" w:rsidRDefault="00335414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i/>
                <w:color w:val="333399"/>
                <w:sz w:val="16"/>
                <w:szCs w:val="24"/>
              </w:rPr>
            </w:pPr>
            <w:r w:rsidRPr="00C611F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</w:t>
            </w:r>
            <w:r w:rsidR="000D31A7" w:rsidRPr="00C611F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de – de 4 ans</w:t>
            </w:r>
            <w:r w:rsidRPr="00C611F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)</w:t>
            </w:r>
          </w:p>
        </w:tc>
        <w:tc>
          <w:tcPr>
            <w:tcW w:w="1989" w:type="dxa"/>
            <w:shd w:val="clear" w:color="auto" w:fill="FF9900"/>
          </w:tcPr>
          <w:p w14:paraId="3A597923" w14:textId="77777777" w:rsidR="000D31A7" w:rsidRPr="00D117BC" w:rsidRDefault="00417E24" w:rsidP="0044687F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Une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étude</w:t>
            </w:r>
            <w:r w:rsidR="0044687F" w:rsidRPr="0044687F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technique comportant la prise en compte du bilan carbone dans la prescription et la maîtrise des coûts</w:t>
            </w:r>
          </w:p>
        </w:tc>
      </w:tr>
      <w:tr w:rsidR="004057E6" w:rsidRPr="00D117BC" w14:paraId="3A597952" w14:textId="77777777" w:rsidTr="003E3EAF">
        <w:trPr>
          <w:trHeight w:val="1952"/>
        </w:trPr>
        <w:tc>
          <w:tcPr>
            <w:tcW w:w="2958" w:type="dxa"/>
            <w:vMerge w:val="restart"/>
          </w:tcPr>
          <w:p w14:paraId="3A597925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26" w14:textId="77777777" w:rsidR="004057E6" w:rsidRPr="000D31A7" w:rsidRDefault="004057E6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3A597927" w14:textId="77777777" w:rsidR="00175677" w:rsidRPr="004A5A58" w:rsidRDefault="004057E6" w:rsidP="004A5A58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="00175677" w:rsidRPr="00175677">
              <w:rPr>
                <w:b/>
                <w:sz w:val="16"/>
                <w:szCs w:val="16"/>
              </w:rPr>
              <w:t>Analyse d</w:t>
            </w:r>
            <w:r w:rsidR="005D5199">
              <w:rPr>
                <w:b/>
                <w:sz w:val="16"/>
                <w:szCs w:val="16"/>
              </w:rPr>
              <w:t>u</w:t>
            </w:r>
            <w:r w:rsidR="00175677" w:rsidRPr="00175677">
              <w:rPr>
                <w:b/>
                <w:sz w:val="16"/>
                <w:szCs w:val="16"/>
              </w:rPr>
              <w:t xml:space="preserve"> Cycle de Vie - ACV</w:t>
            </w:r>
          </w:p>
          <w:p w14:paraId="3A597928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ou certifié </w:t>
            </w:r>
          </w:p>
          <w:p w14:paraId="3A597929" w14:textId="77777777" w:rsidR="004057E6" w:rsidRPr="00DB3825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4A5A58">
              <w:rPr>
                <w:sz w:val="16"/>
                <w:szCs w:val="16"/>
              </w:rPr>
              <w:t xml:space="preserve">2.1.1. </w:t>
            </w:r>
            <w:r w:rsidR="00312B52">
              <w:rPr>
                <w:sz w:val="16"/>
                <w:szCs w:val="16"/>
              </w:rPr>
              <w:t xml:space="preserve">ET </w:t>
            </w:r>
            <w:r w:rsidR="004A5A58">
              <w:rPr>
                <w:sz w:val="16"/>
                <w:szCs w:val="16"/>
              </w:rPr>
              <w:t>2.1.2. A ou B</w:t>
            </w:r>
          </w:p>
          <w:p w14:paraId="3A59792A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2B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14:paraId="3A59792C" w14:textId="77777777"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2D" w14:textId="77777777" w:rsidR="002226B1" w:rsidRPr="002F7100" w:rsidRDefault="002226B1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proofErr w:type="spellStart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Pré-requis</w:t>
            </w:r>
            <w:proofErr w:type="spellEnd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 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du Référent </w:t>
            </w:r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:</w:t>
            </w:r>
          </w:p>
          <w:p w14:paraId="3A59792E" w14:textId="77777777" w:rsidR="002226B1" w:rsidRPr="002F7100" w:rsidRDefault="002226B1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2F" w14:textId="77777777" w:rsidR="002226B1" w:rsidRDefault="002226B1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Disposer au minimum d’un référent «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ACV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» au sein 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l’entreprise répondant aux critères ci-après :</w:t>
            </w:r>
          </w:p>
          <w:p w14:paraId="3A597930" w14:textId="77777777" w:rsidR="002226B1" w:rsidRPr="002F7100" w:rsidRDefault="002226B1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1" w14:textId="77777777" w:rsidR="002226B1" w:rsidRPr="002226B1" w:rsidRDefault="002226B1" w:rsidP="002226B1">
            <w:pPr>
              <w:numPr>
                <w:ilvl w:val="0"/>
                <w:numId w:val="3"/>
              </w:numPr>
              <w:spacing w:after="0" w:line="240" w:lineRule="auto"/>
              <w:ind w:left="567" w:hanging="14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Copie de l’attestation de stage à la formation ACV – Prescrire selon le cycle de vie des bâtiments (</w:t>
            </w:r>
            <w:proofErr w:type="spellStart"/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Mooc</w:t>
            </w:r>
            <w:proofErr w:type="spellEnd"/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02),</w:t>
            </w:r>
          </w:p>
          <w:p w14:paraId="3A597932" w14:textId="77777777" w:rsidR="002226B1" w:rsidRPr="002226B1" w:rsidRDefault="002226B1" w:rsidP="002226B1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ou formation équivalente</w:t>
            </w:r>
          </w:p>
          <w:p w14:paraId="3A597933" w14:textId="77777777" w:rsidR="002226B1" w:rsidRDefault="002226B1" w:rsidP="002226B1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4" w14:textId="77777777" w:rsidR="002226B1" w:rsidRPr="00D039DB" w:rsidRDefault="002226B1" w:rsidP="002226B1">
            <w:pPr>
              <w:pStyle w:val="Paragraphedeliste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5" w14:textId="77777777" w:rsidR="002226B1" w:rsidRDefault="002226B1" w:rsidP="002226B1">
            <w:pPr>
              <w:numPr>
                <w:ilvl w:val="0"/>
                <w:numId w:val="3"/>
              </w:numPr>
              <w:spacing w:after="0" w:line="240" w:lineRule="auto"/>
              <w:ind w:left="567" w:hanging="14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14:paraId="3A597936" w14:textId="77777777" w:rsidR="002226B1" w:rsidRDefault="002226B1" w:rsidP="002226B1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37" w14:textId="77777777"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38" w14:textId="77777777"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Documents </w:t>
            </w:r>
            <w:r w:rsidR="002226B1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techniques 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à remettre :</w:t>
            </w:r>
          </w:p>
          <w:p w14:paraId="3A597939" w14:textId="77777777" w:rsidR="004057E6" w:rsidRDefault="004057E6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3A59793A" w14:textId="77777777" w:rsidR="004057E6" w:rsidRDefault="00335414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E3EAF" w:rsidRPr="003E3EAF">
              <w:rPr>
                <w:sz w:val="16"/>
                <w:szCs w:val="16"/>
              </w:rPr>
              <w:t xml:space="preserve">Justifier de la capacité à faire une étude technique comportant la prise en compte du Développement Durable  </w:t>
            </w:r>
          </w:p>
          <w:p w14:paraId="3A59793B" w14:textId="77777777" w:rsidR="003E3EAF" w:rsidRDefault="003E3EAF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3A59793C" w14:textId="77777777" w:rsidR="004057E6" w:rsidRDefault="004057E6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=&gt; </w:t>
            </w:r>
            <w:r w:rsidR="00335414">
              <w:rPr>
                <w:sz w:val="16"/>
                <w:szCs w:val="16"/>
              </w:rPr>
              <w:t xml:space="preserve"> </w:t>
            </w:r>
            <w:r w:rsidR="004B1D4B">
              <w:rPr>
                <w:sz w:val="16"/>
                <w:szCs w:val="16"/>
              </w:rPr>
              <w:t>Contrat</w:t>
            </w:r>
            <w:r w:rsidR="004854AB">
              <w:rPr>
                <w:sz w:val="16"/>
                <w:szCs w:val="16"/>
              </w:rPr>
              <w:t xml:space="preserve"> </w:t>
            </w:r>
            <w:r w:rsidR="003E3EAF">
              <w:rPr>
                <w:sz w:val="16"/>
                <w:szCs w:val="16"/>
              </w:rPr>
              <w:t>de mission ou lettre de commande validée,</w:t>
            </w:r>
          </w:p>
          <w:p w14:paraId="3A59793D" w14:textId="77777777" w:rsidR="004057E6" w:rsidRDefault="004057E6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3A59793E" w14:textId="77777777" w:rsidR="004057E6" w:rsidRPr="00E85C23" w:rsidRDefault="004057E6" w:rsidP="003E3EAF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=&gt;</w:t>
            </w:r>
            <w:r w:rsidR="003354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Une </w:t>
            </w:r>
            <w:r w:rsidR="00335414" w:rsidRPr="00335414">
              <w:rPr>
                <w:sz w:val="16"/>
                <w:szCs w:val="16"/>
              </w:rPr>
              <w:t xml:space="preserve">étude technique </w:t>
            </w:r>
            <w:r w:rsidR="003E3EAF">
              <w:rPr>
                <w:sz w:val="16"/>
                <w:szCs w:val="16"/>
              </w:rPr>
              <w:t xml:space="preserve">comprenant </w:t>
            </w:r>
            <w:r w:rsidR="00335414" w:rsidRPr="00335414">
              <w:rPr>
                <w:sz w:val="16"/>
                <w:szCs w:val="16"/>
              </w:rPr>
              <w:t>la prise en compte du bilan carbone dans la prescription et la maîtrise des coûts</w:t>
            </w:r>
            <w:r w:rsidR="003E3EAF">
              <w:rPr>
                <w:sz w:val="16"/>
                <w:szCs w:val="16"/>
              </w:rPr>
              <w:t xml:space="preserve"> pour au </w:t>
            </w:r>
            <w:r w:rsidR="003E3EAF" w:rsidRPr="00C611FC">
              <w:rPr>
                <w:sz w:val="16"/>
                <w:szCs w:val="16"/>
              </w:rPr>
              <w:t>moins</w:t>
            </w:r>
            <w:r w:rsidR="003E3EAF" w:rsidRPr="00C611FC">
              <w:rPr>
                <w:b/>
                <w:sz w:val="20"/>
                <w:szCs w:val="20"/>
              </w:rPr>
              <w:t xml:space="preserve"> </w:t>
            </w:r>
            <w:r w:rsidR="003E3EAF" w:rsidRPr="00C611FC">
              <w:rPr>
                <w:b/>
                <w:sz w:val="20"/>
                <w:szCs w:val="20"/>
                <w:u w:val="single"/>
              </w:rPr>
              <w:t>5</w:t>
            </w:r>
            <w:r w:rsidR="003E3EAF" w:rsidRPr="00C611FC">
              <w:rPr>
                <w:sz w:val="16"/>
                <w:szCs w:val="16"/>
              </w:rPr>
              <w:t xml:space="preserve"> </w:t>
            </w:r>
            <w:r w:rsidR="003E3EAF" w:rsidRPr="003E3EAF">
              <w:rPr>
                <w:sz w:val="16"/>
                <w:szCs w:val="16"/>
              </w:rPr>
              <w:t>des impacts environnementaux différents</w:t>
            </w:r>
            <w:r w:rsidR="003E3EAF">
              <w:rPr>
                <w:sz w:val="16"/>
                <w:szCs w:val="16"/>
              </w:rPr>
              <w:t xml:space="preserve"> précisés en page 1.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A59793F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0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1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2" w14:textId="77777777" w:rsidR="004057E6" w:rsidRPr="00EC034C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3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4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5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6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7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8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9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A" w14:textId="77777777" w:rsidR="004057E6" w:rsidRPr="00EC034C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B" w14:textId="77777777" w:rsidR="004057E6" w:rsidRPr="00F365B7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3A59794C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D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E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3A59794F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3A597950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97951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3A597987" w14:textId="77777777" w:rsidTr="00D96378">
        <w:trPr>
          <w:trHeight w:val="2649"/>
        </w:trPr>
        <w:tc>
          <w:tcPr>
            <w:tcW w:w="2958" w:type="dxa"/>
            <w:vMerge/>
          </w:tcPr>
          <w:p w14:paraId="3A597953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97954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5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6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7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8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9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A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B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C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D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E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F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0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1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2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3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4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5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6" w14:textId="77777777" w:rsidR="00043A5E" w:rsidRPr="00D117BC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3A597967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8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9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6A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B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C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D" w14:textId="77777777"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E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6F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0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1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2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3" w14:textId="77777777"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4" w14:textId="77777777"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3A597975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6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7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78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9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A" w14:textId="77777777"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B" w14:textId="77777777"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C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7D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E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F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0" w14:textId="77777777"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1" w14:textId="77777777"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2" w14:textId="77777777"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7983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4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5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6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3A5979B3" w14:textId="77777777" w:rsidTr="00CA532C">
        <w:trPr>
          <w:trHeight w:val="3571"/>
        </w:trPr>
        <w:tc>
          <w:tcPr>
            <w:tcW w:w="2958" w:type="dxa"/>
            <w:vMerge/>
          </w:tcPr>
          <w:p w14:paraId="3A597988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597989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A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B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C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D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E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8F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0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1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2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3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4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5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6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7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8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9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A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B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C" w14:textId="77777777"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D" w14:textId="77777777" w:rsidR="000F67FA" w:rsidRPr="00D117BC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59799E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9F" w14:textId="77777777" w:rsidR="002418C4" w:rsidRPr="00D117BC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A5979A0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979A1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2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3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4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5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6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7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8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9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A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B" w14:textId="77777777" w:rsidR="001254AB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AC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D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E" w14:textId="77777777"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AF" w14:textId="77777777" w:rsidR="002418C4" w:rsidRPr="00D117BC" w:rsidRDefault="002418C4" w:rsidP="002418C4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B0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1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2" w14:textId="77777777"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3A5979C1" w14:textId="77777777" w:rsidTr="00197631">
        <w:trPr>
          <w:trHeight w:val="1548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3A5979B4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3A5979B5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6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3A5979B7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8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3A5979B9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A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3A5979BB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C" w14:textId="77777777" w:rsidR="002418C4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3A5979BD" w14:textId="77777777" w:rsidR="004057E6" w:rsidRDefault="004057E6" w:rsidP="004057E6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E" w14:textId="77777777" w:rsidR="004057E6" w:rsidRPr="00D117BC" w:rsidRDefault="004057E6" w:rsidP="004057E6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  <w:p w14:paraId="3A5979BF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C0" w14:textId="77777777"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3A5979C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3A5979C5" w14:textId="77777777" w:rsidR="00EE4A64" w:rsidRDefault="002226B1" w:rsidP="002226B1">
      <w:pPr>
        <w:tabs>
          <w:tab w:val="left" w:pos="4643"/>
        </w:tabs>
      </w:pPr>
      <w:r>
        <w:tab/>
        <w:t xml:space="preserve"> </w:t>
      </w:r>
    </w:p>
    <w:sectPr w:rsidR="00EE4A64" w:rsidSect="00043A5E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79CA" w14:textId="77777777" w:rsidR="00BC043E" w:rsidRDefault="00BC043E" w:rsidP="00F20F5A">
      <w:pPr>
        <w:spacing w:after="0" w:line="240" w:lineRule="auto"/>
      </w:pPr>
      <w:r>
        <w:separator/>
      </w:r>
    </w:p>
  </w:endnote>
  <w:endnote w:type="continuationSeparator" w:id="0">
    <w:p w14:paraId="3A5979CB" w14:textId="77777777" w:rsidR="00BC043E" w:rsidRDefault="00BC043E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A2B" w14:textId="77777777" w:rsidR="0076127A" w:rsidRDefault="00C92E62" w:rsidP="00E82B14">
    <w:pPr>
      <w:pStyle w:val="Pieddepage"/>
    </w:pPr>
  </w:p>
  <w:p w14:paraId="3A597A2C" w14:textId="77777777" w:rsidR="0076127A" w:rsidRDefault="00C92E62" w:rsidP="00E82B14"/>
  <w:p w14:paraId="3A597A2D" w14:textId="77777777" w:rsidR="0076127A" w:rsidRDefault="00C92E62" w:rsidP="00E82B14"/>
  <w:p w14:paraId="3A597A2E" w14:textId="77777777" w:rsidR="0076127A" w:rsidRDefault="00C92E62" w:rsidP="00E82B14"/>
  <w:p w14:paraId="3A597A2F" w14:textId="77777777" w:rsidR="0076127A" w:rsidRDefault="00C92E62" w:rsidP="00E82B14"/>
  <w:p w14:paraId="3A597A30" w14:textId="77777777" w:rsidR="0076127A" w:rsidRDefault="00C92E62" w:rsidP="00E82B14"/>
  <w:p w14:paraId="3A597A31" w14:textId="77777777" w:rsidR="0076127A" w:rsidRDefault="00C92E62" w:rsidP="00E82B14"/>
  <w:p w14:paraId="3A597A32" w14:textId="77777777" w:rsidR="0076127A" w:rsidRDefault="00C92E62" w:rsidP="00E82B14"/>
  <w:p w14:paraId="3A597A33" w14:textId="77777777" w:rsidR="0076127A" w:rsidRDefault="00C92E62" w:rsidP="00E82B14"/>
  <w:p w14:paraId="3A597A34" w14:textId="77777777" w:rsidR="0076127A" w:rsidRDefault="00C92E62" w:rsidP="00E82B14"/>
  <w:p w14:paraId="3A597A35" w14:textId="77777777" w:rsidR="0076127A" w:rsidRDefault="00C92E62" w:rsidP="00E82B14"/>
  <w:p w14:paraId="3A597A36" w14:textId="77777777" w:rsidR="0076127A" w:rsidRDefault="00C92E62" w:rsidP="00E82B14"/>
  <w:p w14:paraId="3A597A37" w14:textId="77777777" w:rsidR="0076127A" w:rsidRDefault="00C92E62" w:rsidP="00E82B14"/>
  <w:p w14:paraId="3A597A38" w14:textId="77777777" w:rsidR="0076127A" w:rsidRDefault="00C92E62" w:rsidP="00E82B14"/>
  <w:p w14:paraId="3A597A39" w14:textId="77777777" w:rsidR="0076127A" w:rsidRDefault="00C92E62" w:rsidP="00E82B14"/>
  <w:p w14:paraId="3A597A3A" w14:textId="77777777" w:rsidR="0076127A" w:rsidRDefault="00C92E62" w:rsidP="00E82B14"/>
  <w:p w14:paraId="3A597A3B" w14:textId="77777777" w:rsidR="0076127A" w:rsidRDefault="00C92E62" w:rsidP="00E82B14"/>
  <w:p w14:paraId="3A597A3C" w14:textId="77777777" w:rsidR="0076127A" w:rsidRDefault="00C92E62" w:rsidP="00B03F03"/>
  <w:p w14:paraId="3A597A3D" w14:textId="77777777" w:rsidR="0076127A" w:rsidRDefault="00C92E62" w:rsidP="00686979"/>
  <w:p w14:paraId="3A597A3E" w14:textId="77777777" w:rsidR="0076127A" w:rsidRDefault="00C92E62" w:rsidP="00686979"/>
  <w:p w14:paraId="3A597A3F" w14:textId="77777777" w:rsidR="0076127A" w:rsidRDefault="00C92E62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A40" w14:textId="77777777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0050AE">
      <w:t xml:space="preserve"> ACV</w:t>
    </w:r>
    <w:r w:rsidR="002F2592">
      <w:t xml:space="preserve"> </w:t>
    </w:r>
    <w:r>
      <w:t xml:space="preserve">– </w:t>
    </w:r>
    <w:r w:rsidR="00C611FC">
      <w:rPr>
        <w:rStyle w:val="Numrodepage"/>
      </w:rPr>
      <w:t>Validée par le CA du 25 Oct.</w:t>
    </w:r>
    <w:r w:rsidR="00431F0B">
      <w:rPr>
        <w:rStyle w:val="Numrodepage"/>
      </w:rPr>
      <w:t xml:space="preserve"> 20</w:t>
    </w:r>
    <w:r w:rsidR="000D31A7">
      <w:rPr>
        <w:rStyle w:val="Numrodepage"/>
      </w:rPr>
      <w:t>18</w:t>
    </w:r>
  </w:p>
  <w:p w14:paraId="3A597A41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312B52">
          <w:rPr>
            <w:noProof/>
          </w:rPr>
          <w:t>2</w:t>
        </w:r>
        <w:r w:rsidR="00420A5B">
          <w:fldChar w:fldCharType="end"/>
        </w:r>
      </w:sdtContent>
    </w:sdt>
  </w:p>
  <w:p w14:paraId="3A597A42" w14:textId="77777777" w:rsidR="0076127A" w:rsidRDefault="00431F0B" w:rsidP="00043A5E">
    <w:pPr>
      <w:tabs>
        <w:tab w:val="left" w:pos="806"/>
        <w:tab w:val="left" w:pos="3843"/>
      </w:tabs>
    </w:pPr>
    <w:r>
      <w:tab/>
    </w:r>
    <w:r w:rsidR="00043A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79C8" w14:textId="77777777" w:rsidR="00BC043E" w:rsidRDefault="00BC043E" w:rsidP="00F20F5A">
      <w:pPr>
        <w:spacing w:after="0" w:line="240" w:lineRule="auto"/>
      </w:pPr>
      <w:r>
        <w:separator/>
      </w:r>
    </w:p>
  </w:footnote>
  <w:footnote w:type="continuationSeparator" w:id="0">
    <w:p w14:paraId="3A5979C9" w14:textId="77777777" w:rsidR="00BC043E" w:rsidRDefault="00BC043E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9CC" w14:textId="77777777" w:rsidR="0076127A" w:rsidRDefault="00C92E62" w:rsidP="00E82B14"/>
  <w:p w14:paraId="3A5979CD" w14:textId="77777777" w:rsidR="0076127A" w:rsidRDefault="00C92E62" w:rsidP="00E82B14"/>
  <w:p w14:paraId="3A5979CE" w14:textId="77777777" w:rsidR="0076127A" w:rsidRDefault="00C92E62" w:rsidP="00E82B14"/>
  <w:p w14:paraId="3A5979CF" w14:textId="77777777" w:rsidR="0076127A" w:rsidRDefault="00C92E62" w:rsidP="00E82B14"/>
  <w:p w14:paraId="3A5979D0" w14:textId="77777777" w:rsidR="0076127A" w:rsidRDefault="00C92E62" w:rsidP="00E82B14"/>
  <w:p w14:paraId="3A5979D1" w14:textId="77777777" w:rsidR="0076127A" w:rsidRDefault="00C92E62" w:rsidP="00E82B14"/>
  <w:p w14:paraId="3A5979D2" w14:textId="77777777" w:rsidR="0076127A" w:rsidRDefault="00C92E62" w:rsidP="00E82B14"/>
  <w:p w14:paraId="3A5979D3" w14:textId="77777777" w:rsidR="0076127A" w:rsidRDefault="00C92E62" w:rsidP="00E82B14"/>
  <w:p w14:paraId="3A5979D4" w14:textId="77777777" w:rsidR="0076127A" w:rsidRDefault="00C92E62" w:rsidP="00E82B14"/>
  <w:p w14:paraId="3A5979D5" w14:textId="77777777" w:rsidR="0076127A" w:rsidRDefault="00C92E62" w:rsidP="00E82B14"/>
  <w:p w14:paraId="3A5979D6" w14:textId="77777777" w:rsidR="0076127A" w:rsidRDefault="00C92E62" w:rsidP="00E82B14"/>
  <w:p w14:paraId="3A5979D7" w14:textId="77777777" w:rsidR="0076127A" w:rsidRDefault="00C92E62" w:rsidP="00E82B14"/>
  <w:p w14:paraId="3A5979D8" w14:textId="77777777" w:rsidR="0076127A" w:rsidRDefault="00C92E62" w:rsidP="00E82B14"/>
  <w:p w14:paraId="3A5979D9" w14:textId="77777777" w:rsidR="0076127A" w:rsidRDefault="00C92E62" w:rsidP="00E82B14"/>
  <w:p w14:paraId="3A5979DA" w14:textId="77777777" w:rsidR="0076127A" w:rsidRDefault="00C92E62" w:rsidP="00E82B14"/>
  <w:p w14:paraId="3A5979DB" w14:textId="77777777" w:rsidR="0076127A" w:rsidRDefault="00C92E62" w:rsidP="00E82B14"/>
  <w:p w14:paraId="3A5979DC" w14:textId="77777777" w:rsidR="0076127A" w:rsidRDefault="00C92E62" w:rsidP="00E82B14"/>
  <w:p w14:paraId="3A5979DD" w14:textId="77777777" w:rsidR="0076127A" w:rsidRDefault="00C92E62" w:rsidP="00E82B14"/>
  <w:p w14:paraId="3A5979DE" w14:textId="77777777" w:rsidR="0076127A" w:rsidRDefault="00C92E62" w:rsidP="00E82B14"/>
  <w:p w14:paraId="3A5979DF" w14:textId="77777777" w:rsidR="0076127A" w:rsidRDefault="00C92E62" w:rsidP="00E82B14"/>
  <w:p w14:paraId="3A5979E0" w14:textId="77777777" w:rsidR="0076127A" w:rsidRDefault="00C92E62" w:rsidP="00E82B14"/>
  <w:p w14:paraId="3A5979E1" w14:textId="77777777" w:rsidR="0076127A" w:rsidRDefault="00C92E62" w:rsidP="00E82B14"/>
  <w:p w14:paraId="3A5979E2" w14:textId="77777777" w:rsidR="0076127A" w:rsidRDefault="00C92E62" w:rsidP="00E82B14"/>
  <w:p w14:paraId="3A5979E3" w14:textId="77777777" w:rsidR="0076127A" w:rsidRDefault="00C92E62" w:rsidP="00E82B14"/>
  <w:p w14:paraId="3A5979E4" w14:textId="77777777" w:rsidR="0076127A" w:rsidRDefault="00C92E62" w:rsidP="00E82B14"/>
  <w:p w14:paraId="3A5979E5" w14:textId="77777777" w:rsidR="0076127A" w:rsidRDefault="00C92E62" w:rsidP="00E82B14"/>
  <w:p w14:paraId="3A5979E6" w14:textId="77777777" w:rsidR="0076127A" w:rsidRDefault="00C92E62" w:rsidP="00E82B14"/>
  <w:p w14:paraId="3A5979E7" w14:textId="77777777" w:rsidR="0076127A" w:rsidRDefault="00C92E62" w:rsidP="00E82B14"/>
  <w:p w14:paraId="3A5979E8" w14:textId="77777777" w:rsidR="0076127A" w:rsidRDefault="00C92E62" w:rsidP="00E82B14"/>
  <w:p w14:paraId="3A5979E9" w14:textId="77777777" w:rsidR="0076127A" w:rsidRDefault="00C92E62" w:rsidP="00E82B14"/>
  <w:p w14:paraId="3A5979EA" w14:textId="77777777" w:rsidR="0076127A" w:rsidRDefault="00C92E62" w:rsidP="00E82B14"/>
  <w:p w14:paraId="3A5979EB" w14:textId="77777777" w:rsidR="0076127A" w:rsidRDefault="00C92E62" w:rsidP="00E82B14"/>
  <w:p w14:paraId="3A5979EC" w14:textId="77777777" w:rsidR="0076127A" w:rsidRDefault="00C92E62" w:rsidP="00E82B14"/>
  <w:p w14:paraId="3A5979ED" w14:textId="77777777" w:rsidR="0076127A" w:rsidRDefault="00C92E62" w:rsidP="00E82B14"/>
  <w:p w14:paraId="3A5979EE" w14:textId="77777777" w:rsidR="0076127A" w:rsidRDefault="00C92E62" w:rsidP="00E82B14"/>
  <w:p w14:paraId="3A5979EF" w14:textId="77777777" w:rsidR="0076127A" w:rsidRDefault="00C92E62" w:rsidP="00E82B14"/>
  <w:p w14:paraId="3A5979F0" w14:textId="77777777" w:rsidR="0076127A" w:rsidRDefault="00C92E62" w:rsidP="00E82B14"/>
  <w:p w14:paraId="3A5979F1" w14:textId="77777777" w:rsidR="0076127A" w:rsidRDefault="00C92E62" w:rsidP="00E82B14"/>
  <w:p w14:paraId="3A5979F2" w14:textId="77777777" w:rsidR="0076127A" w:rsidRDefault="00C92E62" w:rsidP="00E82B14"/>
  <w:p w14:paraId="3A5979F3" w14:textId="77777777" w:rsidR="0076127A" w:rsidRDefault="00C92E62" w:rsidP="00E82B14"/>
  <w:p w14:paraId="3A5979F4" w14:textId="77777777" w:rsidR="0076127A" w:rsidRDefault="00C92E62" w:rsidP="00E82B14"/>
  <w:p w14:paraId="3A5979F5" w14:textId="77777777" w:rsidR="0076127A" w:rsidRDefault="00C92E62" w:rsidP="00E82B14"/>
  <w:p w14:paraId="3A5979F6" w14:textId="77777777" w:rsidR="0076127A" w:rsidRDefault="00C92E62" w:rsidP="00E82B14"/>
  <w:p w14:paraId="3A5979F7" w14:textId="77777777" w:rsidR="0076127A" w:rsidRDefault="00C92E62" w:rsidP="00E82B14"/>
  <w:p w14:paraId="3A5979F8" w14:textId="77777777" w:rsidR="0076127A" w:rsidRDefault="00C92E62" w:rsidP="00E82B14"/>
  <w:p w14:paraId="3A5979F9" w14:textId="77777777" w:rsidR="0076127A" w:rsidRDefault="00C92E62" w:rsidP="00E82B14"/>
  <w:p w14:paraId="3A5979FA" w14:textId="77777777" w:rsidR="0076127A" w:rsidRDefault="00C92E62" w:rsidP="00E82B14"/>
  <w:p w14:paraId="3A5979FB" w14:textId="77777777" w:rsidR="0076127A" w:rsidRDefault="00C92E62" w:rsidP="00E82B14"/>
  <w:p w14:paraId="3A5979FC" w14:textId="77777777" w:rsidR="0076127A" w:rsidRDefault="00C92E62" w:rsidP="00E82B14"/>
  <w:p w14:paraId="3A5979FD" w14:textId="77777777" w:rsidR="0076127A" w:rsidRDefault="00C92E62" w:rsidP="00E82B14"/>
  <w:p w14:paraId="3A5979FE" w14:textId="77777777" w:rsidR="0076127A" w:rsidRDefault="00C92E62" w:rsidP="00E82B14"/>
  <w:p w14:paraId="3A5979FF" w14:textId="77777777" w:rsidR="0076127A" w:rsidRDefault="00C92E62" w:rsidP="00E82B14"/>
  <w:p w14:paraId="3A597A00" w14:textId="77777777" w:rsidR="0076127A" w:rsidRDefault="00C92E62" w:rsidP="00E82B14"/>
  <w:p w14:paraId="3A597A01" w14:textId="77777777" w:rsidR="0076127A" w:rsidRDefault="00C92E62" w:rsidP="00E82B14"/>
  <w:p w14:paraId="3A597A02" w14:textId="77777777" w:rsidR="0076127A" w:rsidRDefault="00C92E62" w:rsidP="00E82B14"/>
  <w:p w14:paraId="3A597A03" w14:textId="77777777" w:rsidR="0076127A" w:rsidRDefault="00C92E62" w:rsidP="00E82B14"/>
  <w:p w14:paraId="3A597A04" w14:textId="77777777" w:rsidR="0076127A" w:rsidRDefault="00C92E62" w:rsidP="00E82B14"/>
  <w:p w14:paraId="3A597A05" w14:textId="77777777" w:rsidR="0076127A" w:rsidRDefault="00C92E62" w:rsidP="00E82B14"/>
  <w:p w14:paraId="3A597A06" w14:textId="77777777" w:rsidR="0076127A" w:rsidRDefault="00C92E62" w:rsidP="00E82B14"/>
  <w:p w14:paraId="3A597A07" w14:textId="77777777" w:rsidR="0076127A" w:rsidRDefault="00C92E62" w:rsidP="00E82B14"/>
  <w:p w14:paraId="3A597A08" w14:textId="77777777" w:rsidR="0076127A" w:rsidRDefault="00C92E62" w:rsidP="00E82B14"/>
  <w:p w14:paraId="3A597A09" w14:textId="77777777" w:rsidR="0076127A" w:rsidRDefault="00C92E62" w:rsidP="00E82B14"/>
  <w:p w14:paraId="3A597A0A" w14:textId="77777777" w:rsidR="0076127A" w:rsidRDefault="00C92E62" w:rsidP="00E82B14"/>
  <w:p w14:paraId="3A597A0B" w14:textId="77777777" w:rsidR="0076127A" w:rsidRDefault="00C92E62" w:rsidP="00E82B14"/>
  <w:p w14:paraId="3A597A0C" w14:textId="77777777" w:rsidR="0076127A" w:rsidRDefault="00C92E62" w:rsidP="00E82B14"/>
  <w:p w14:paraId="3A597A0D" w14:textId="77777777" w:rsidR="0076127A" w:rsidRDefault="00C92E62" w:rsidP="00E82B14"/>
  <w:p w14:paraId="3A597A0E" w14:textId="77777777" w:rsidR="0076127A" w:rsidRDefault="00C92E62" w:rsidP="00E82B14"/>
  <w:p w14:paraId="3A597A0F" w14:textId="77777777" w:rsidR="0076127A" w:rsidRDefault="00C92E62" w:rsidP="00E82B14"/>
  <w:p w14:paraId="3A597A10" w14:textId="77777777" w:rsidR="0076127A" w:rsidRDefault="00C92E62" w:rsidP="00E82B14"/>
  <w:p w14:paraId="3A597A11" w14:textId="77777777" w:rsidR="0076127A" w:rsidRDefault="00C92E62" w:rsidP="00E82B14"/>
  <w:p w14:paraId="3A597A12" w14:textId="77777777" w:rsidR="0076127A" w:rsidRDefault="00C92E62" w:rsidP="00B03F03"/>
  <w:p w14:paraId="3A597A13" w14:textId="77777777" w:rsidR="0076127A" w:rsidRDefault="00C92E62" w:rsidP="00686979"/>
  <w:p w14:paraId="3A597A14" w14:textId="77777777" w:rsidR="0076127A" w:rsidRDefault="00C92E62" w:rsidP="00686979"/>
  <w:p w14:paraId="3A597A15" w14:textId="77777777" w:rsidR="0076127A" w:rsidRDefault="00C92E62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7A16" w14:textId="77777777" w:rsidR="0076127A" w:rsidRDefault="00C92E62" w:rsidP="00E82B14">
    <w:pPr>
      <w:pStyle w:val="En-tte"/>
    </w:pPr>
  </w:p>
  <w:p w14:paraId="3A597A17" w14:textId="77777777" w:rsidR="0076127A" w:rsidRDefault="00C92E62" w:rsidP="00E82B14"/>
  <w:p w14:paraId="3A597A18" w14:textId="77777777" w:rsidR="0076127A" w:rsidRDefault="00C92E62" w:rsidP="00E82B14"/>
  <w:p w14:paraId="3A597A19" w14:textId="77777777" w:rsidR="0076127A" w:rsidRDefault="00C92E62" w:rsidP="00E82B14"/>
  <w:p w14:paraId="3A597A1A" w14:textId="77777777" w:rsidR="0076127A" w:rsidRDefault="00C92E62" w:rsidP="00E82B14"/>
  <w:p w14:paraId="3A597A1B" w14:textId="77777777" w:rsidR="0076127A" w:rsidRDefault="00C92E62" w:rsidP="00E82B14"/>
  <w:p w14:paraId="3A597A1C" w14:textId="77777777" w:rsidR="0076127A" w:rsidRDefault="00C92E62" w:rsidP="00E82B14"/>
  <w:p w14:paraId="3A597A1D" w14:textId="77777777" w:rsidR="0076127A" w:rsidRDefault="00C92E62" w:rsidP="00E82B14"/>
  <w:p w14:paraId="3A597A1E" w14:textId="77777777" w:rsidR="0076127A" w:rsidRDefault="00C92E62" w:rsidP="00E82B14"/>
  <w:p w14:paraId="3A597A1F" w14:textId="77777777" w:rsidR="0076127A" w:rsidRDefault="00C92E62" w:rsidP="00E82B14"/>
  <w:p w14:paraId="3A597A20" w14:textId="77777777" w:rsidR="0076127A" w:rsidRDefault="00C92E62" w:rsidP="00E82B14"/>
  <w:p w14:paraId="3A597A21" w14:textId="77777777" w:rsidR="0076127A" w:rsidRDefault="00C92E62" w:rsidP="00E82B14"/>
  <w:p w14:paraId="3A597A22" w14:textId="77777777" w:rsidR="0076127A" w:rsidRDefault="004C0C13" w:rsidP="00E82B14">
    <w:r>
      <w:tab/>
    </w:r>
  </w:p>
  <w:p w14:paraId="3A597A23" w14:textId="77777777" w:rsidR="0076127A" w:rsidRDefault="00C92E62" w:rsidP="00E82B14"/>
  <w:p w14:paraId="3A597A24" w14:textId="77777777" w:rsidR="0076127A" w:rsidRDefault="00C92E62" w:rsidP="00E82B14"/>
  <w:p w14:paraId="3A597A25" w14:textId="77777777" w:rsidR="0076127A" w:rsidRDefault="00C92E62" w:rsidP="00E82B14"/>
  <w:p w14:paraId="3A597A26" w14:textId="77777777" w:rsidR="0076127A" w:rsidRDefault="00C92E62" w:rsidP="00E82B14"/>
  <w:p w14:paraId="3A597A27" w14:textId="77777777" w:rsidR="0076127A" w:rsidRDefault="00C92E62" w:rsidP="00B03F03"/>
  <w:p w14:paraId="3A597A28" w14:textId="77777777" w:rsidR="0076127A" w:rsidRDefault="00C92E62" w:rsidP="00686979"/>
  <w:p w14:paraId="3A597A29" w14:textId="77777777" w:rsidR="0076127A" w:rsidRDefault="00C92E62" w:rsidP="00686979"/>
  <w:p w14:paraId="3A597A2A" w14:textId="77777777" w:rsidR="0076127A" w:rsidRDefault="00C92E62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936"/>
    <w:multiLevelType w:val="hybridMultilevel"/>
    <w:tmpl w:val="9CC257D2"/>
    <w:lvl w:ilvl="0" w:tplc="FA96E8FC">
      <w:numFmt w:val="bullet"/>
      <w:lvlText w:val="-"/>
      <w:lvlJc w:val="left"/>
      <w:pPr>
        <w:ind w:left="2484" w:hanging="360"/>
      </w:pPr>
      <w:rPr>
        <w:rFonts w:ascii="Arial" w:eastAsia="Georgia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A83"/>
    <w:multiLevelType w:val="hybridMultilevel"/>
    <w:tmpl w:val="0722E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050AE"/>
    <w:rsid w:val="00043A5E"/>
    <w:rsid w:val="000720E5"/>
    <w:rsid w:val="00072637"/>
    <w:rsid w:val="00073E76"/>
    <w:rsid w:val="000C0C51"/>
    <w:rsid w:val="000D31A7"/>
    <w:rsid w:val="000D7A8B"/>
    <w:rsid w:val="000E04C3"/>
    <w:rsid w:val="000E221A"/>
    <w:rsid w:val="000F67FA"/>
    <w:rsid w:val="00121876"/>
    <w:rsid w:val="00122FB4"/>
    <w:rsid w:val="001254AB"/>
    <w:rsid w:val="00126985"/>
    <w:rsid w:val="00147980"/>
    <w:rsid w:val="00153CFE"/>
    <w:rsid w:val="00171094"/>
    <w:rsid w:val="00175677"/>
    <w:rsid w:val="00190581"/>
    <w:rsid w:val="001E73B8"/>
    <w:rsid w:val="002226B1"/>
    <w:rsid w:val="002241EC"/>
    <w:rsid w:val="002325BE"/>
    <w:rsid w:val="002418C4"/>
    <w:rsid w:val="00271D02"/>
    <w:rsid w:val="002860BD"/>
    <w:rsid w:val="002939DE"/>
    <w:rsid w:val="002D604A"/>
    <w:rsid w:val="002E20FE"/>
    <w:rsid w:val="002F2592"/>
    <w:rsid w:val="00312B52"/>
    <w:rsid w:val="00314AA5"/>
    <w:rsid w:val="003155A2"/>
    <w:rsid w:val="0032619E"/>
    <w:rsid w:val="00331395"/>
    <w:rsid w:val="00334CA3"/>
    <w:rsid w:val="00335414"/>
    <w:rsid w:val="00352CE9"/>
    <w:rsid w:val="00395E11"/>
    <w:rsid w:val="003D5494"/>
    <w:rsid w:val="003D5AB6"/>
    <w:rsid w:val="003E3EAF"/>
    <w:rsid w:val="003F3945"/>
    <w:rsid w:val="004057E6"/>
    <w:rsid w:val="00415E8A"/>
    <w:rsid w:val="00417E24"/>
    <w:rsid w:val="00420A5B"/>
    <w:rsid w:val="00431F0B"/>
    <w:rsid w:val="00442B98"/>
    <w:rsid w:val="0044687F"/>
    <w:rsid w:val="00454173"/>
    <w:rsid w:val="004854AB"/>
    <w:rsid w:val="0049402A"/>
    <w:rsid w:val="004A5A58"/>
    <w:rsid w:val="004B1D4B"/>
    <w:rsid w:val="004B1E64"/>
    <w:rsid w:val="004C0C13"/>
    <w:rsid w:val="004D58E7"/>
    <w:rsid w:val="004F53D2"/>
    <w:rsid w:val="00504A88"/>
    <w:rsid w:val="0054629A"/>
    <w:rsid w:val="00560B2A"/>
    <w:rsid w:val="005613A0"/>
    <w:rsid w:val="00571911"/>
    <w:rsid w:val="005748FD"/>
    <w:rsid w:val="00574DFE"/>
    <w:rsid w:val="005866F2"/>
    <w:rsid w:val="005D5199"/>
    <w:rsid w:val="00621F9F"/>
    <w:rsid w:val="0064227D"/>
    <w:rsid w:val="006433B9"/>
    <w:rsid w:val="006463E5"/>
    <w:rsid w:val="00654E3C"/>
    <w:rsid w:val="00664844"/>
    <w:rsid w:val="006741F7"/>
    <w:rsid w:val="00693D06"/>
    <w:rsid w:val="006E50FE"/>
    <w:rsid w:val="006E6C52"/>
    <w:rsid w:val="0070458D"/>
    <w:rsid w:val="007473C3"/>
    <w:rsid w:val="00764574"/>
    <w:rsid w:val="00767DA0"/>
    <w:rsid w:val="00770CDF"/>
    <w:rsid w:val="0079507B"/>
    <w:rsid w:val="007963E5"/>
    <w:rsid w:val="007D7D0C"/>
    <w:rsid w:val="00804379"/>
    <w:rsid w:val="008115C6"/>
    <w:rsid w:val="008628A9"/>
    <w:rsid w:val="00891DFD"/>
    <w:rsid w:val="008A68C7"/>
    <w:rsid w:val="008E43DB"/>
    <w:rsid w:val="00921AF3"/>
    <w:rsid w:val="009229ED"/>
    <w:rsid w:val="00965613"/>
    <w:rsid w:val="009724DF"/>
    <w:rsid w:val="009951F6"/>
    <w:rsid w:val="009A18C0"/>
    <w:rsid w:val="009B4C24"/>
    <w:rsid w:val="009D211E"/>
    <w:rsid w:val="00A31251"/>
    <w:rsid w:val="00A61BC1"/>
    <w:rsid w:val="00A63B9D"/>
    <w:rsid w:val="00A73A2E"/>
    <w:rsid w:val="00A73D0B"/>
    <w:rsid w:val="00A7577F"/>
    <w:rsid w:val="00A77830"/>
    <w:rsid w:val="00A803A8"/>
    <w:rsid w:val="00A85061"/>
    <w:rsid w:val="00A94100"/>
    <w:rsid w:val="00A971B6"/>
    <w:rsid w:val="00B050F5"/>
    <w:rsid w:val="00B23C17"/>
    <w:rsid w:val="00B35F09"/>
    <w:rsid w:val="00B756FE"/>
    <w:rsid w:val="00B75BBF"/>
    <w:rsid w:val="00B96BC6"/>
    <w:rsid w:val="00BA09A4"/>
    <w:rsid w:val="00BC043E"/>
    <w:rsid w:val="00BE3454"/>
    <w:rsid w:val="00BF405B"/>
    <w:rsid w:val="00C058D4"/>
    <w:rsid w:val="00C1133F"/>
    <w:rsid w:val="00C41CEF"/>
    <w:rsid w:val="00C45577"/>
    <w:rsid w:val="00C47553"/>
    <w:rsid w:val="00C559B2"/>
    <w:rsid w:val="00C611FC"/>
    <w:rsid w:val="00C636D0"/>
    <w:rsid w:val="00C72083"/>
    <w:rsid w:val="00C76030"/>
    <w:rsid w:val="00C8769A"/>
    <w:rsid w:val="00C92E62"/>
    <w:rsid w:val="00CA532C"/>
    <w:rsid w:val="00CB0B22"/>
    <w:rsid w:val="00CE72F8"/>
    <w:rsid w:val="00D1048F"/>
    <w:rsid w:val="00D117BC"/>
    <w:rsid w:val="00D2084A"/>
    <w:rsid w:val="00D32EAC"/>
    <w:rsid w:val="00D508C2"/>
    <w:rsid w:val="00D511C9"/>
    <w:rsid w:val="00D65604"/>
    <w:rsid w:val="00D76877"/>
    <w:rsid w:val="00D9338C"/>
    <w:rsid w:val="00D94B0B"/>
    <w:rsid w:val="00D96378"/>
    <w:rsid w:val="00DB3825"/>
    <w:rsid w:val="00DB7B21"/>
    <w:rsid w:val="00DC78BD"/>
    <w:rsid w:val="00E152A7"/>
    <w:rsid w:val="00E21FD0"/>
    <w:rsid w:val="00E33BDF"/>
    <w:rsid w:val="00E37BB6"/>
    <w:rsid w:val="00E475C2"/>
    <w:rsid w:val="00E56552"/>
    <w:rsid w:val="00E60CEF"/>
    <w:rsid w:val="00E85C23"/>
    <w:rsid w:val="00EA473A"/>
    <w:rsid w:val="00EB266F"/>
    <w:rsid w:val="00EC034C"/>
    <w:rsid w:val="00EE4A64"/>
    <w:rsid w:val="00EE4D86"/>
    <w:rsid w:val="00EE7D2D"/>
    <w:rsid w:val="00F10151"/>
    <w:rsid w:val="00F20F5A"/>
    <w:rsid w:val="00F21A32"/>
    <w:rsid w:val="00F26CF0"/>
    <w:rsid w:val="00F32127"/>
    <w:rsid w:val="00F365B7"/>
    <w:rsid w:val="00F419DA"/>
    <w:rsid w:val="00F5639E"/>
    <w:rsid w:val="00F640EA"/>
    <w:rsid w:val="00F70886"/>
    <w:rsid w:val="00F84A10"/>
    <w:rsid w:val="00F87D41"/>
    <w:rsid w:val="00FA1AC4"/>
    <w:rsid w:val="00FA5018"/>
    <w:rsid w:val="00FC3B06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8E1"/>
  <w15:docId w15:val="{DB2BE338-B906-4D65-9107-F95EE69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50C76-409F-4A68-A238-1DC3F8D5E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D5AB6-387C-4AA3-8E40-09598269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0AB69-8129-47B7-9350-59970640F6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BDF35-14F8-473A-B6C0-5A48CBE76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Sébastien Carpentier</cp:lastModifiedBy>
  <cp:revision>72</cp:revision>
  <cp:lastPrinted>2019-01-15T11:13:00Z</cp:lastPrinted>
  <dcterms:created xsi:type="dcterms:W3CDTF">2018-03-20T14:05:00Z</dcterms:created>
  <dcterms:modified xsi:type="dcterms:W3CDTF">2022-02-28T16:19:00Z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